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Title"/>
        <w:spacing w:after="680"/>
        <w:rPr>
          <w:sz w:val="48"/>
          <w:szCs w:val="48"/>
        </w:rPr>
      </w:pPr>
      <w:r>
        <w:rPr>
          <w:sz w:val="48"/>
          <w:szCs w:val="48"/>
          <w:rtl w:val="0"/>
          <w:lang w:val="en-US"/>
        </w:rPr>
        <w:t>Do these things Before using this template:</w:t>
      </w:r>
    </w:p>
    <w:p>
      <w:pPr>
        <w:pStyle w:val="Subtitle"/>
        <w:numPr>
          <w:ilvl w:val="0"/>
          <w:numId w:val="2"/>
        </w:numPr>
        <w:spacing w:after="240"/>
        <w:rPr>
          <w:rFonts w:ascii="Isidora Sans SemiBold" w:hAnsi="Isidora Sans SemiBold"/>
          <w:sz w:val="36"/>
          <w:szCs w:val="36"/>
          <w:lang w:val="en-US"/>
        </w:rPr>
      </w:pPr>
      <w:r>
        <w:rPr>
          <w:rFonts w:ascii="Isidora Sans SemiBold" w:hAnsi="Isidora Sans SemiBold"/>
          <w:sz w:val="36"/>
          <w:szCs w:val="36"/>
          <w:rtl w:val="0"/>
          <w:lang w:val="en-US"/>
        </w:rPr>
        <w:t>Use the HTML version on your website.</w:t>
      </w:r>
    </w:p>
    <w:p>
      <w:pPr>
        <w:pStyle w:val="Subtitle"/>
        <w:numPr>
          <w:ilvl w:val="0"/>
          <w:numId w:val="2"/>
        </w:numPr>
        <w:rPr>
          <w:rFonts w:ascii="Isidora Sans SemiBold" w:hAnsi="Isidora Sans SemiBold"/>
          <w:sz w:val="36"/>
          <w:szCs w:val="36"/>
          <w:lang w:val="en-US"/>
        </w:rPr>
      </w:pPr>
      <w:r>
        <w:rPr>
          <w:rFonts w:ascii="Isidora Sans SemiBold" w:hAnsi="Isidora Sans SemiBold"/>
          <w:sz w:val="36"/>
          <w:szCs w:val="36"/>
          <w:rtl w:val="0"/>
          <w:lang w:val="en-US"/>
        </w:rPr>
        <w:t xml:space="preserve">Search for </w:t>
      </w:r>
      <w:r>
        <w:rPr>
          <w:rFonts w:ascii="Isidora Sans SemiBold" w:hAnsi="Isidora Sans SemiBold"/>
          <w:sz w:val="36"/>
          <w:szCs w:val="36"/>
          <w:rtl w:val="0"/>
          <w:lang w:val="en-US"/>
        </w:rPr>
        <w:t>the following placeholders</w:t>
      </w:r>
      <w:r>
        <w:rPr>
          <w:rFonts w:ascii="Isidora Sans SemiBold" w:hAnsi="Isidora Sans SemiBold"/>
          <w:sz w:val="36"/>
          <w:szCs w:val="36"/>
          <w:rtl w:val="0"/>
          <w:lang w:val="en-US"/>
        </w:rPr>
        <w:t xml:space="preserve"> &amp; replace them with your information:</w:t>
      </w:r>
    </w:p>
    <w:p>
      <w:pPr>
        <w:pStyle w:val="Subtitle"/>
        <w:numPr>
          <w:ilvl w:val="4"/>
          <w:numId w:val="4"/>
        </w:numPr>
        <w:rPr>
          <w:rFonts w:ascii="Isidora Sans SemiBold" w:hAnsi="Isidora Sans SemiBold"/>
          <w:sz w:val="36"/>
          <w:szCs w:val="36"/>
          <w:lang w:val="en-US"/>
        </w:rPr>
      </w:pPr>
      <w:r>
        <w:rPr>
          <w:rFonts w:ascii="Isidora Sans SemiBold" w:hAnsi="Isidora Sans SemiBold"/>
          <w:sz w:val="36"/>
          <w:szCs w:val="36"/>
          <w:rtl w:val="0"/>
          <w:lang w:val="en-US"/>
        </w:rPr>
        <w:t>Your Company Name</w:t>
      </w:r>
    </w:p>
    <w:p>
      <w:pPr>
        <w:pStyle w:val="Subtitle"/>
        <w:numPr>
          <w:ilvl w:val="4"/>
          <w:numId w:val="4"/>
        </w:numPr>
        <w:rPr>
          <w:rFonts w:ascii="Isidora Sans SemiBold" w:hAnsi="Isidora Sans SemiBold"/>
          <w:sz w:val="36"/>
          <w:szCs w:val="36"/>
          <w:lang w:val="en-US"/>
        </w:rPr>
      </w:pPr>
      <w:r>
        <w:rPr>
          <w:rFonts w:ascii="Isidora Sans SemiBold" w:hAnsi="Isidora Sans SemiBold"/>
          <w:sz w:val="36"/>
          <w:szCs w:val="36"/>
          <w:rtl w:val="0"/>
          <w:lang w:val="en-US"/>
        </w:rPr>
        <w:t xml:space="preserve">[Your </w:t>
      </w:r>
      <w:r>
        <w:rPr>
          <w:rFonts w:ascii="Isidora Sans SemiBold" w:hAnsi="Isidora Sans SemiBold"/>
          <w:sz w:val="36"/>
          <w:szCs w:val="36"/>
          <w:rtl w:val="0"/>
          <w:lang w:val="en-US"/>
        </w:rPr>
        <w:t>Company</w:t>
      </w:r>
      <w:r>
        <w:rPr>
          <w:rFonts w:ascii="Isidora Sans SemiBold" w:hAnsi="Isidora Sans SemiBold"/>
          <w:sz w:val="36"/>
          <w:szCs w:val="36"/>
          <w:rtl w:val="0"/>
          <w:lang w:val="de-DE"/>
        </w:rPr>
        <w:t xml:space="preserve"> Name]</w:t>
      </w:r>
    </w:p>
    <w:p>
      <w:pPr>
        <w:pStyle w:val="Subtitle"/>
        <w:numPr>
          <w:ilvl w:val="4"/>
          <w:numId w:val="4"/>
        </w:numPr>
        <w:rPr>
          <w:rFonts w:ascii="Isidora Sans SemiBold" w:hAnsi="Isidora Sans SemiBold"/>
          <w:sz w:val="36"/>
          <w:szCs w:val="36"/>
          <w:lang w:val="en-US"/>
        </w:rPr>
      </w:pPr>
      <w:r>
        <w:rPr>
          <w:rFonts w:ascii="Isidora Sans SemiBold" w:hAnsi="Isidora Sans SemiBold"/>
          <w:sz w:val="36"/>
          <w:szCs w:val="36"/>
          <w:rtl w:val="0"/>
          <w:lang w:val="en-US"/>
        </w:rPr>
        <w:t>yoursite.com</w:t>
      </w:r>
    </w:p>
    <w:p>
      <w:pPr>
        <w:pStyle w:val="Subtitle"/>
        <w:numPr>
          <w:ilvl w:val="4"/>
          <w:numId w:val="4"/>
        </w:numPr>
        <w:rPr>
          <w:rFonts w:ascii="Isidora Sans SemiBold" w:hAnsi="Isidora Sans SemiBold"/>
          <w:sz w:val="36"/>
          <w:szCs w:val="36"/>
        </w:rPr>
      </w:pPr>
      <w:r>
        <w:rPr>
          <w:rFonts w:ascii="Isidora Sans SemiBold" w:hAnsi="Isidora Sans SemiBold"/>
          <w:sz w:val="36"/>
          <w:szCs w:val="36"/>
          <w:rtl w:val="0"/>
        </w:rPr>
        <w:t>404-555-1212</w:t>
      </w:r>
    </w:p>
    <w:p>
      <w:pPr>
        <w:pStyle w:val="Subtitle"/>
        <w:numPr>
          <w:ilvl w:val="4"/>
          <w:numId w:val="4"/>
        </w:numPr>
        <w:rPr>
          <w:rFonts w:ascii="Isidora Sans SemiBold" w:hAnsi="Isidora Sans SemiBold"/>
          <w:sz w:val="36"/>
          <w:szCs w:val="36"/>
        </w:rPr>
      </w:pPr>
      <w:r>
        <w:rPr>
          <w:rFonts w:ascii="Isidora Sans SemiBold" w:hAnsi="Isidora Sans SemiBold"/>
          <w:sz w:val="36"/>
          <w:szCs w:val="36"/>
          <w:rtl w:val="0"/>
        </w:rPr>
        <w:t>(404) 555-1212</w:t>
      </w:r>
    </w:p>
    <w:p>
      <w:pPr>
        <w:pStyle w:val="Subtitle"/>
        <w:numPr>
          <w:ilvl w:val="4"/>
          <w:numId w:val="4"/>
        </w:numPr>
        <w:rPr>
          <w:rFonts w:ascii="Isidora Sans SemiBold" w:hAnsi="Isidora Sans SemiBold"/>
          <w:sz w:val="36"/>
          <w:szCs w:val="36"/>
          <w:lang w:val="en-US"/>
        </w:rPr>
      </w:pPr>
      <w:r>
        <w:rPr>
          <w:rFonts w:ascii="Isidora Sans SemiBold" w:hAnsi="Isidora Sans SemiBold"/>
          <w:sz w:val="36"/>
          <w:szCs w:val="36"/>
          <w:rtl w:val="0"/>
          <w:lang w:val="en-US"/>
        </w:rPr>
        <w:t>123 Somestreet</w:t>
      </w:r>
    </w:p>
    <w:p>
      <w:pPr>
        <w:pStyle w:val="Subtitle"/>
        <w:numPr>
          <w:ilvl w:val="4"/>
          <w:numId w:val="4"/>
        </w:numPr>
        <w:spacing w:after="240"/>
        <w:rPr>
          <w:rFonts w:ascii="Isidora Sans SemiBold" w:hAnsi="Isidora Sans SemiBold"/>
          <w:sz w:val="36"/>
          <w:szCs w:val="36"/>
        </w:rPr>
      </w:pPr>
      <w:r>
        <w:rPr>
          <w:rFonts w:ascii="Isidora Sans SemiBold" w:hAnsi="Isidora Sans SemiBold"/>
          <w:sz w:val="36"/>
          <w:szCs w:val="36"/>
          <w:rtl w:val="0"/>
        </w:rPr>
        <w:t>Anytown, GA 30300</w:t>
      </w:r>
    </w:p>
    <w:p>
      <w:pPr>
        <w:pStyle w:val="Subtitle"/>
        <w:numPr>
          <w:ilvl w:val="0"/>
          <w:numId w:val="2"/>
        </w:numPr>
        <w:spacing w:after="240"/>
        <w:rPr>
          <w:rFonts w:ascii="Isidora Sans SemiBold" w:hAnsi="Isidora Sans SemiBold"/>
          <w:sz w:val="36"/>
          <w:szCs w:val="36"/>
          <w:lang w:val="en-US"/>
        </w:rPr>
        <w:sectPr>
          <w:headerReference w:type="default" r:id="rId4"/>
          <w:footerReference w:type="default" r:id="rId5"/>
          <w:pgSz w:w="12240" w:h="15840" w:orient="portrait"/>
          <w:pgMar w:top="2160" w:right="1440" w:bottom="1440" w:left="1440" w:header="720" w:footer="864"/>
          <w:bidi w:val="0"/>
        </w:sectPr>
      </w:pPr>
      <w:r>
        <w:rPr>
          <w:rFonts w:ascii="Isidora Sans SemiBold" w:hAnsi="Isidora Sans SemiBold"/>
          <w:sz w:val="36"/>
          <w:szCs w:val="36"/>
          <w:rtl w:val="0"/>
          <w:lang w:val="en-US"/>
        </w:rPr>
        <w:t xml:space="preserve">Search for </w:t>
      </w:r>
      <w:r>
        <w:rPr>
          <w:rFonts w:ascii="Isidora Sans SemiBold" w:hAnsi="Isidora Sans SemiBold" w:hint="default"/>
          <w:sz w:val="36"/>
          <w:szCs w:val="36"/>
          <w:rtl w:val="0"/>
          <w:lang w:val="en-US"/>
        </w:rPr>
        <w:t>“</w:t>
      </w:r>
      <w:r>
        <w:rPr>
          <w:rFonts w:ascii="Isidora Sans SemiBold" w:hAnsi="Isidora Sans SemiBold"/>
          <w:sz w:val="36"/>
          <w:szCs w:val="36"/>
          <w:rtl w:val="0"/>
          <w:lang w:val="en-US"/>
        </w:rPr>
        <w:t>.com</w:t>
      </w:r>
      <w:r>
        <w:rPr>
          <w:rFonts w:ascii="Isidora Sans SemiBold" w:hAnsi="Isidora Sans SemiBold" w:hint="default"/>
          <w:sz w:val="36"/>
          <w:szCs w:val="36"/>
          <w:rtl w:val="0"/>
          <w:lang w:val="en-US"/>
        </w:rPr>
        <w:t xml:space="preserve">” </w:t>
      </w:r>
      <w:r>
        <w:rPr>
          <w:rFonts w:ascii="Isidora Sans SemiBold" w:hAnsi="Isidora Sans SemiBold"/>
          <w:sz w:val="36"/>
          <w:szCs w:val="36"/>
          <w:rtl w:val="0"/>
          <w:lang w:val="en-US"/>
        </w:rPr>
        <w:t xml:space="preserve">and </w:t>
      </w:r>
      <w:r>
        <w:rPr>
          <w:rFonts w:ascii="Isidora Sans SemiBold" w:hAnsi="Isidora Sans SemiBold" w:hint="default"/>
          <w:sz w:val="36"/>
          <w:szCs w:val="36"/>
          <w:rtl w:val="0"/>
          <w:lang w:val="en-US"/>
        </w:rPr>
        <w:t>“</w:t>
      </w:r>
      <w:r>
        <w:rPr>
          <w:rFonts w:ascii="Isidora Sans SemiBold" w:hAnsi="Isidora Sans SemiBold"/>
          <w:sz w:val="36"/>
          <w:szCs w:val="36"/>
          <w:rtl w:val="0"/>
          <w:lang w:val="en-US"/>
        </w:rPr>
        <w:t>.org</w:t>
      </w:r>
      <w:r>
        <w:rPr>
          <w:rFonts w:ascii="Isidora Sans SemiBold" w:hAnsi="Isidora Sans SemiBold" w:hint="default"/>
          <w:sz w:val="36"/>
          <w:szCs w:val="36"/>
          <w:rtl w:val="0"/>
          <w:lang w:val="en-US"/>
        </w:rPr>
        <w:t xml:space="preserve">” </w:t>
      </w:r>
      <w:r>
        <w:rPr>
          <w:rFonts w:ascii="Isidora Sans SemiBold" w:hAnsi="Isidora Sans SemiBold"/>
          <w:sz w:val="36"/>
          <w:szCs w:val="36"/>
          <w:rtl w:val="0"/>
          <w:lang w:val="en-US"/>
        </w:rPr>
        <w:t>and convert all URLs into links.</w:t>
      </w:r>
    </w:p>
    <w:p>
      <w:pPr>
        <w:pStyle w:val="Title"/>
        <w:spacing w:after="680"/>
      </w:pPr>
      <w:r>
        <w:rPr>
          <w:rtl w:val="0"/>
          <w:lang w:val="en-US"/>
        </w:rPr>
        <w:t>Terms Of Use</w:t>
      </w:r>
      <w:r>
        <w:rPr>
          <w:rtl w:val="0"/>
          <w:lang w:val="en-US"/>
        </w:rPr>
        <w:t xml:space="preserve"> Template</w:t>
      </w:r>
    </w:p>
    <w:p>
      <w:pPr>
        <w:pStyle w:val="Body"/>
        <w:bidi w:val="0"/>
      </w:pPr>
      <w:r>
        <w:rPr>
          <w:rtl w:val="0"/>
          <w:lang w:val="en-US"/>
        </w:rPr>
        <w:t xml:space="preserve">Effective Date/Last Updated: August </w:t>
      </w:r>
      <w:r>
        <w:rPr>
          <w:rtl w:val="0"/>
          <w:lang w:val="en-US"/>
        </w:rPr>
        <w:t>##</w:t>
      </w:r>
      <w:r>
        <w:rPr>
          <w:rtl w:val="0"/>
        </w:rPr>
        <w:t>, 202</w:t>
      </w:r>
      <w:r>
        <w:rPr>
          <w:rtl w:val="0"/>
          <w:lang w:val="en-US"/>
        </w:rPr>
        <w:t>5</w:t>
      </w:r>
    </w:p>
    <w:p>
      <w:pPr>
        <w:pStyle w:val="Body"/>
        <w:bidi w:val="0"/>
      </w:pPr>
      <w:r>
        <w:rPr>
          <w:rtl w:val="0"/>
          <w:lang w:val="en-US"/>
        </w:rPr>
        <w:t>These Terms of Use (</w:t>
      </w:r>
      <w:r>
        <w:rPr>
          <w:rtl w:val="1"/>
          <w:lang w:val="ar-SA" w:bidi="ar-SA"/>
        </w:rPr>
        <w:t>“</w:t>
      </w:r>
      <w:r>
        <w:rPr>
          <w:rtl w:val="0"/>
          <w:lang w:val="en-US"/>
        </w:rPr>
        <w:t>Terms</w:t>
      </w:r>
      <w:r>
        <w:rPr>
          <w:rtl w:val="0"/>
        </w:rPr>
        <w:t>”</w:t>
      </w:r>
      <w:r>
        <w:rPr>
          <w:rtl w:val="0"/>
          <w:lang w:val="en-US"/>
        </w:rPr>
        <w:t xml:space="preserve">) govern your access to and use of the yoursite.com website and any associated grants portal (collectively, the </w:t>
      </w:r>
      <w:r>
        <w:rPr>
          <w:rtl w:val="1"/>
          <w:lang w:val="ar-SA" w:bidi="ar-SA"/>
        </w:rPr>
        <w:t>“</w:t>
      </w:r>
      <w:r>
        <w:rPr>
          <w:rtl w:val="0"/>
          <w:lang w:val="de-DE"/>
        </w:rPr>
        <w:t>Site</w:t>
      </w:r>
      <w:r>
        <w:rPr>
          <w:rtl w:val="0"/>
        </w:rPr>
        <w:t>”</w:t>
      </w:r>
      <w:r>
        <w:rPr>
          <w:rtl w:val="0"/>
          <w:lang w:val="en-US"/>
        </w:rPr>
        <w:t xml:space="preserve">), made available to you by [Your </w:t>
      </w:r>
      <w:r>
        <w:rPr>
          <w:rtl w:val="0"/>
          <w:lang w:val="en-US"/>
        </w:rPr>
        <w:t>Company</w:t>
      </w:r>
      <w:r>
        <w:rPr>
          <w:rtl w:val="0"/>
          <w:lang w:val="de-DE"/>
        </w:rPr>
        <w:t xml:space="preserve"> Name] (</w:t>
      </w:r>
      <w:r>
        <w:rPr>
          <w:rtl w:val="1"/>
          <w:lang w:val="ar-SA" w:bidi="ar-SA"/>
        </w:rPr>
        <w:t>“</w:t>
      </w:r>
      <w:r>
        <w:rPr>
          <w:rtl w:val="0"/>
          <w:lang w:val="en-US"/>
        </w:rPr>
        <w:t>[Your Company Name],</w:t>
      </w:r>
      <w:r>
        <w:rPr>
          <w:rtl w:val="0"/>
        </w:rPr>
        <w:t>” “</w:t>
      </w:r>
      <w:r>
        <w:rPr>
          <w:rtl w:val="0"/>
        </w:rPr>
        <w:t>we,</w:t>
      </w:r>
      <w:r>
        <w:rPr>
          <w:rtl w:val="0"/>
        </w:rPr>
        <w:t>” “</w:t>
      </w:r>
      <w:r>
        <w:rPr>
          <w:rtl w:val="0"/>
        </w:rPr>
        <w:t>us,</w:t>
      </w:r>
      <w:r>
        <w:rPr>
          <w:rtl w:val="0"/>
        </w:rPr>
        <w:t xml:space="preserve">” </w:t>
      </w:r>
      <w:r>
        <w:rPr>
          <w:rtl w:val="0"/>
        </w:rPr>
        <w:t xml:space="preserve">or </w:t>
      </w:r>
      <w:r>
        <w:rPr>
          <w:rtl w:val="1"/>
          <w:lang w:val="ar-SA" w:bidi="ar-SA"/>
        </w:rPr>
        <w:t>“</w:t>
      </w:r>
      <w:r>
        <w:rPr>
          <w:rtl w:val="0"/>
          <w:lang w:val="fr-FR"/>
        </w:rPr>
        <w:t>our</w:t>
      </w:r>
      <w:r>
        <w:rPr>
          <w:rtl w:val="0"/>
        </w:rPr>
        <w:t>”</w:t>
      </w:r>
      <w:r>
        <w:rPr>
          <w:rtl w:val="0"/>
        </w:rPr>
        <w:t>).</w:t>
      </w:r>
    </w:p>
    <w:p>
      <w:pPr>
        <w:pStyle w:val="Body"/>
        <w:bidi w:val="0"/>
      </w:pPr>
      <w:r>
        <w:rPr>
          <w:rtl w:val="0"/>
          <w:lang w:val="en-US"/>
        </w:rPr>
        <w:t>BY ACCESSING OR USING THE SITE, YOU AGREE THAT YOU HAVE READ AND UNDERSTAND THESE TERMS. IF YOU DO NOT AGREE WITH THESE TERMS, DO NOT ACCESS OR USE THE SITE.</w:t>
      </w:r>
    </w:p>
    <w:p>
      <w:pPr>
        <w:pStyle w:val="Body"/>
        <w:bidi w:val="0"/>
      </w:pPr>
      <w:r>
        <w:rPr>
          <w:rtl w:val="0"/>
          <w:lang w:val="en-US"/>
        </w:rPr>
        <w:t>We may modify these Terms at any time. All changes will be effective immediately upon posting to the Site. Material changes will be conspicuously posted on the Site or otherwise communicated to you. By using the Site after changes are posted, you agree to those changes.</w:t>
      </w:r>
    </w:p>
    <w:p>
      <w:pPr>
        <w:pStyle w:val="Heading 2"/>
        <w:bidi w:val="0"/>
      </w:pPr>
      <w:r>
        <w:rPr>
          <w:rtl w:val="0"/>
        </w:rPr>
        <w:t>1. Privacy Policy</w:t>
      </w:r>
    </w:p>
    <w:p>
      <w:pPr>
        <w:pStyle w:val="Body"/>
        <w:bidi w:val="0"/>
      </w:pPr>
      <w:r>
        <w:rPr>
          <w:rtl w:val="0"/>
          <w:lang w:val="en-US"/>
        </w:rPr>
        <w:t>We may collect certain information about you and your use of the Site as described in our Privacy Policy. The Privacy Policy is incorporated into these Terms.</w:t>
      </w:r>
    </w:p>
    <w:p>
      <w:pPr>
        <w:pStyle w:val="Heading 2"/>
        <w:bidi w:val="0"/>
      </w:pPr>
      <w:r>
        <w:rPr>
          <w:rtl w:val="0"/>
          <w:lang w:val="it-IT"/>
        </w:rPr>
        <w:t>2. Content</w:t>
      </w:r>
    </w:p>
    <w:p>
      <w:pPr>
        <w:pStyle w:val="Body"/>
        <w:bidi w:val="0"/>
      </w:pPr>
      <w:r>
        <w:rPr>
          <w:rtl w:val="0"/>
          <w:lang w:val="en-US"/>
        </w:rPr>
        <w:t>All content on the Site is the property of [Your Company Name] or its vendors/licensors.</w:t>
      </w:r>
    </w:p>
    <w:p>
      <w:pPr>
        <w:pStyle w:val="Heading 2"/>
        <w:bidi w:val="0"/>
      </w:pPr>
      <w:r>
        <w:rPr>
          <w:rFonts w:ascii="Arial Unicode MS" w:cs="Arial Unicode MS" w:hAnsi="Arial Unicode MS" w:eastAsia="Arial Unicode MS"/>
          <w:b w:val="0"/>
          <w:bCs w:val="0"/>
          <w:i w:val="0"/>
          <w:iCs w:val="0"/>
        </w:rPr>
        <w:br w:type="page"/>
      </w:r>
    </w:p>
    <w:p>
      <w:pPr>
        <w:pStyle w:val="Heading 2"/>
        <w:bidi w:val="0"/>
      </w:pPr>
      <w:r>
        <w:rPr>
          <w:rtl w:val="0"/>
          <w:lang w:val="en-US"/>
        </w:rPr>
        <w:t>3. Use Rights</w:t>
      </w:r>
    </w:p>
    <w:p>
      <w:pPr>
        <w:pStyle w:val="Body"/>
        <w:bidi w:val="0"/>
      </w:pPr>
      <w:r>
        <w:rPr>
          <w:rtl w:val="0"/>
          <w:lang w:val="en-US"/>
        </w:rPr>
        <w:t>You may only use the Site and its Content for personal, lawful purposes within the United States.</w:t>
      </w:r>
    </w:p>
    <w:p>
      <w:pPr>
        <w:pStyle w:val="Heading 2"/>
        <w:bidi w:val="0"/>
      </w:pPr>
      <w:r>
        <w:rPr>
          <w:rtl w:val="0"/>
          <w:lang w:val="en-US"/>
        </w:rPr>
        <w:t>4. Grant Application Account</w:t>
      </w:r>
    </w:p>
    <w:p>
      <w:pPr>
        <w:pStyle w:val="Body"/>
        <w:bidi w:val="0"/>
      </w:pPr>
      <w:r>
        <w:rPr>
          <w:rtl w:val="0"/>
          <w:lang w:val="en-US"/>
        </w:rPr>
        <w:t>You must create and maintain a secure account to apply for grants. You're responsible for your account security.</w:t>
      </w:r>
    </w:p>
    <w:p>
      <w:pPr>
        <w:pStyle w:val="Heading 2"/>
        <w:bidi w:val="0"/>
      </w:pPr>
      <w:r>
        <w:rPr>
          <w:rtl w:val="0"/>
          <w:lang w:val="en-US"/>
        </w:rPr>
        <w:t>5. Account Suspension, Deactivation, and Termination</w:t>
      </w:r>
    </w:p>
    <w:p>
      <w:pPr>
        <w:pStyle w:val="Body"/>
        <w:bidi w:val="0"/>
      </w:pPr>
      <w:r>
        <w:rPr>
          <w:rtl w:val="0"/>
          <w:lang w:val="en-US"/>
        </w:rPr>
        <w:t>We may suspend or terminate your account at any time for violations or commercial reasons.</w:t>
      </w:r>
    </w:p>
    <w:p>
      <w:pPr>
        <w:pStyle w:val="Heading 2"/>
        <w:bidi w:val="0"/>
      </w:pPr>
      <w:r>
        <w:rPr>
          <w:rtl w:val="0"/>
          <w:lang w:val="fr-FR"/>
        </w:rPr>
        <w:t>6. Grant Applications</w:t>
      </w:r>
    </w:p>
    <w:p>
      <w:pPr>
        <w:pStyle w:val="Body"/>
        <w:bidi w:val="0"/>
      </w:pPr>
      <w:r>
        <w:rPr>
          <w:rtl w:val="0"/>
          <w:lang w:val="en-US"/>
        </w:rPr>
        <w:t>We provide a Grants Portal for applications. Grants are awarded at our sole discretion.</w:t>
      </w:r>
    </w:p>
    <w:p>
      <w:pPr>
        <w:pStyle w:val="Heading 2"/>
        <w:bidi w:val="0"/>
      </w:pPr>
      <w:r>
        <w:rPr>
          <w:rtl w:val="0"/>
          <w:lang w:val="en-US"/>
        </w:rPr>
        <w:t>7. Availability</w:t>
      </w:r>
    </w:p>
    <w:p>
      <w:pPr>
        <w:pStyle w:val="Body"/>
        <w:bidi w:val="0"/>
      </w:pPr>
      <w:r>
        <w:rPr>
          <w:rtl w:val="0"/>
          <w:lang w:val="en-US"/>
        </w:rPr>
        <w:t>Programs and services on the Site are subject to change without notice.</w:t>
      </w:r>
    </w:p>
    <w:p>
      <w:pPr>
        <w:pStyle w:val="Heading 2"/>
        <w:bidi w:val="0"/>
      </w:pPr>
      <w:r>
        <w:rPr>
          <w:rtl w:val="0"/>
          <w:lang w:val="en-US"/>
        </w:rPr>
        <w:t>8. Use of Marks</w:t>
      </w:r>
    </w:p>
    <w:p>
      <w:pPr>
        <w:pStyle w:val="Body"/>
        <w:bidi w:val="0"/>
      </w:pPr>
      <w:r>
        <w:rPr>
          <w:rtl w:val="0"/>
          <w:lang w:val="en-US"/>
        </w:rPr>
        <w:t>[Your Company Name] owns trademarks and other marks. You must not use them without permission.</w:t>
      </w:r>
    </w:p>
    <w:p>
      <w:pPr>
        <w:pStyle w:val="Heading 2"/>
        <w:bidi w:val="0"/>
      </w:pPr>
      <w:r>
        <w:rPr>
          <w:rtl w:val="0"/>
          <w:lang w:val="en-US"/>
        </w:rPr>
        <w:t>9. Intellectual Property Rights</w:t>
      </w:r>
    </w:p>
    <w:p>
      <w:pPr>
        <w:pStyle w:val="Body"/>
        <w:bidi w:val="0"/>
      </w:pPr>
      <w:r>
        <w:rPr>
          <w:rtl w:val="0"/>
          <w:lang w:val="en-US"/>
        </w:rPr>
        <w:t>All intellectual property rights are reserved by [Your Company Name] or applicable third parties.</w:t>
      </w:r>
    </w:p>
    <w:p>
      <w:pPr>
        <w:pStyle w:val="Heading 2"/>
        <w:bidi w:val="0"/>
      </w:pPr>
      <w:r>
        <w:rPr>
          <w:rtl w:val="0"/>
          <w:lang w:val="en-US"/>
        </w:rPr>
        <w:t>10. Compliance with Laws</w:t>
      </w:r>
    </w:p>
    <w:p>
      <w:pPr>
        <w:pStyle w:val="Body"/>
        <w:bidi w:val="0"/>
      </w:pPr>
      <w:r>
        <w:rPr>
          <w:rtl w:val="0"/>
          <w:lang w:val="en-US"/>
        </w:rPr>
        <w:t>You must comply with all applicable laws while using the Site.</w:t>
      </w:r>
    </w:p>
    <w:p>
      <w:pPr>
        <w:pStyle w:val="Heading 2"/>
        <w:bidi w:val="0"/>
      </w:pPr>
      <w:r>
        <w:rPr>
          <w:rtl w:val="0"/>
          <w:lang w:val="en-US"/>
        </w:rPr>
        <w:t>11. Children</w:t>
      </w:r>
      <w:r>
        <w:rPr>
          <w:rtl w:val="1"/>
        </w:rPr>
        <w:t>’</w:t>
      </w:r>
      <w:r>
        <w:rPr>
          <w:rtl w:val="0"/>
          <w:lang w:val="en-US"/>
        </w:rPr>
        <w:t>s Information</w:t>
      </w:r>
    </w:p>
    <w:p>
      <w:pPr>
        <w:pStyle w:val="Body"/>
        <w:bidi w:val="0"/>
      </w:pPr>
      <w:r>
        <w:rPr>
          <w:rtl w:val="0"/>
          <w:lang w:val="en-US"/>
        </w:rPr>
        <w:t>The Site is not intended for children under 13.</w:t>
      </w:r>
    </w:p>
    <w:p>
      <w:pPr>
        <w:pStyle w:val="Heading 2"/>
        <w:bidi w:val="0"/>
      </w:pPr>
      <w:r>
        <w:rPr>
          <w:rtl w:val="0"/>
          <w:lang w:val="en-US"/>
        </w:rPr>
        <w:t>12. Restrictions on Use</w:t>
      </w:r>
    </w:p>
    <w:p>
      <w:pPr>
        <w:pStyle w:val="Body"/>
        <w:bidi w:val="0"/>
      </w:pPr>
      <w:r>
        <w:rPr>
          <w:rtl w:val="0"/>
          <w:lang w:val="en-US"/>
        </w:rPr>
        <w:t>You agree not to misuse or interfere with the Site or submit prohibited content.</w:t>
      </w:r>
    </w:p>
    <w:p>
      <w:pPr>
        <w:pStyle w:val="Heading 2"/>
        <w:bidi w:val="0"/>
      </w:pPr>
      <w:r>
        <w:rPr>
          <w:rtl w:val="0"/>
          <w:lang w:val="en-US"/>
        </w:rPr>
        <w:t>13. Feedback</w:t>
      </w:r>
    </w:p>
    <w:p>
      <w:pPr>
        <w:pStyle w:val="Body"/>
        <w:bidi w:val="0"/>
      </w:pPr>
      <w:r>
        <w:rPr>
          <w:rtl w:val="0"/>
          <w:lang w:val="en-US"/>
        </w:rPr>
        <w:t>We may use your submitted feedback without compensation or attribution.</w:t>
      </w:r>
    </w:p>
    <w:p>
      <w:pPr>
        <w:pStyle w:val="Heading 2"/>
        <w:bidi w:val="0"/>
      </w:pPr>
      <w:r>
        <w:rPr>
          <w:rtl w:val="0"/>
          <w:lang w:val="en-US"/>
        </w:rPr>
        <w:t>14. No Warranty</w:t>
      </w:r>
    </w:p>
    <w:p>
      <w:pPr>
        <w:pStyle w:val="Body"/>
        <w:bidi w:val="0"/>
      </w:pPr>
      <w:r>
        <w:rPr>
          <w:rtl w:val="0"/>
          <w:lang w:val="en-US"/>
        </w:rPr>
        <w:t>The Site and Content are provided 'as is' without any warranties.</w:t>
      </w:r>
    </w:p>
    <w:p>
      <w:pPr>
        <w:pStyle w:val="Heading 2"/>
        <w:bidi w:val="0"/>
      </w:pPr>
      <w:r>
        <w:rPr>
          <w:rtl w:val="0"/>
          <w:lang w:val="en-US"/>
        </w:rPr>
        <w:t>15. Limitation of Liability</w:t>
      </w:r>
    </w:p>
    <w:p>
      <w:pPr>
        <w:pStyle w:val="Body"/>
        <w:bidi w:val="0"/>
      </w:pPr>
      <w:r>
        <w:rPr>
          <w:rtl w:val="0"/>
          <w:lang w:val="en-US"/>
        </w:rPr>
        <w:t>[Your Company Name] is not liable for indirect or consequential damages. Your exclusive remedy is to stop using the Site.</w:t>
      </w:r>
    </w:p>
    <w:p>
      <w:pPr>
        <w:pStyle w:val="Heading 2"/>
        <w:bidi w:val="0"/>
      </w:pPr>
      <w:r>
        <w:rPr>
          <w:rtl w:val="0"/>
        </w:rPr>
        <w:t>16. Indemnification</w:t>
      </w:r>
    </w:p>
    <w:p>
      <w:pPr>
        <w:pStyle w:val="Body"/>
        <w:bidi w:val="0"/>
      </w:pPr>
      <w:r>
        <w:rPr>
          <w:rtl w:val="0"/>
          <w:lang w:val="en-US"/>
        </w:rPr>
        <w:t>You agree to indemnify [Your Company Name] for any losses related to your use of the Site.</w:t>
      </w:r>
    </w:p>
    <w:p>
      <w:pPr>
        <w:pStyle w:val="Heading 2"/>
        <w:bidi w:val="0"/>
      </w:pPr>
      <w:r>
        <w:rPr>
          <w:rtl w:val="0"/>
          <w:lang w:val="en-US"/>
        </w:rPr>
        <w:t>17. Third-Party Websites</w:t>
      </w:r>
    </w:p>
    <w:p>
      <w:pPr>
        <w:pStyle w:val="Body"/>
        <w:bidi w:val="0"/>
      </w:pPr>
      <w:r>
        <w:rPr>
          <w:rtl w:val="0"/>
          <w:lang w:val="en-US"/>
        </w:rPr>
        <w:t>We are not responsible for third-party sites linked to or from the Site.</w:t>
      </w:r>
    </w:p>
    <w:p>
      <w:pPr>
        <w:pStyle w:val="Heading 2"/>
        <w:bidi w:val="0"/>
      </w:pPr>
      <w:r>
        <w:rPr>
          <w:rtl w:val="0"/>
          <w:lang w:val="en-US"/>
        </w:rPr>
        <w:t>18. Linking to the Site</w:t>
      </w:r>
    </w:p>
    <w:p>
      <w:pPr>
        <w:pStyle w:val="Body"/>
        <w:bidi w:val="0"/>
      </w:pPr>
      <w:r>
        <w:rPr>
          <w:rtl w:val="0"/>
          <w:lang w:val="en-US"/>
        </w:rPr>
        <w:t>You must obtain permission before linking to our Site.</w:t>
      </w:r>
    </w:p>
    <w:p>
      <w:pPr>
        <w:pStyle w:val="Heading 2"/>
        <w:bidi w:val="0"/>
      </w:pPr>
      <w:r>
        <w:rPr>
          <w:rFonts w:ascii="Arial Unicode MS" w:cs="Arial Unicode MS" w:hAnsi="Arial Unicode MS" w:eastAsia="Arial Unicode MS"/>
          <w:b w:val="0"/>
          <w:bCs w:val="0"/>
          <w:i w:val="0"/>
          <w:iCs w:val="0"/>
        </w:rPr>
        <w:br w:type="page"/>
      </w:r>
    </w:p>
    <w:p>
      <w:pPr>
        <w:pStyle w:val="Heading 2"/>
        <w:bidi w:val="0"/>
      </w:pPr>
      <w:r>
        <w:rPr>
          <w:rtl w:val="0"/>
          <w:lang w:val="en-US"/>
        </w:rPr>
        <w:t>19. Use in the U.S.</w:t>
      </w:r>
    </w:p>
    <w:p>
      <w:pPr>
        <w:pStyle w:val="Body"/>
        <w:bidi w:val="0"/>
      </w:pPr>
      <w:r>
        <w:rPr>
          <w:rtl w:val="0"/>
          <w:lang w:val="en-US"/>
        </w:rPr>
        <w:t>The Site is intended for use within the United States only.</w:t>
      </w:r>
    </w:p>
    <w:p>
      <w:pPr>
        <w:pStyle w:val="Heading 2"/>
        <w:bidi w:val="0"/>
      </w:pPr>
      <w:r>
        <w:rPr>
          <w:rtl w:val="0"/>
          <w:lang w:val="it-IT"/>
        </w:rPr>
        <w:t>20. Termination</w:t>
      </w:r>
    </w:p>
    <w:p>
      <w:pPr>
        <w:pStyle w:val="Body"/>
        <w:bidi w:val="0"/>
      </w:pPr>
      <w:r>
        <w:rPr>
          <w:rtl w:val="0"/>
          <w:lang w:val="en-US"/>
        </w:rPr>
        <w:t>We may terminate or suspend your access at any time for any reason.</w:t>
      </w:r>
    </w:p>
    <w:p>
      <w:pPr>
        <w:pStyle w:val="Heading 2"/>
        <w:bidi w:val="0"/>
      </w:pPr>
      <w:r>
        <w:rPr>
          <w:rtl w:val="0"/>
          <w:lang w:val="en-US"/>
        </w:rPr>
        <w:t>21. Site Unavailability</w:t>
      </w:r>
    </w:p>
    <w:p>
      <w:pPr>
        <w:pStyle w:val="Body"/>
        <w:bidi w:val="0"/>
      </w:pPr>
      <w:r>
        <w:rPr>
          <w:rtl w:val="0"/>
          <w:lang w:val="en-US"/>
        </w:rPr>
        <w:t>The Site may be unavailable for various reasons. We are not liable for downtime.</w:t>
      </w:r>
    </w:p>
    <w:p>
      <w:pPr>
        <w:pStyle w:val="Heading 2"/>
        <w:bidi w:val="0"/>
      </w:pPr>
      <w:r>
        <w:rPr>
          <w:rtl w:val="0"/>
          <w:lang w:val="en-US"/>
        </w:rPr>
        <w:t>22. Cooperation with Law Enforcement</w:t>
      </w:r>
    </w:p>
    <w:p>
      <w:pPr>
        <w:pStyle w:val="Body"/>
        <w:bidi w:val="0"/>
      </w:pPr>
      <w:r>
        <w:rPr>
          <w:rtl w:val="0"/>
          <w:lang w:val="en-US"/>
        </w:rPr>
        <w:t>We will cooperate with law enforcement investigations.</w:t>
      </w:r>
    </w:p>
    <w:p>
      <w:pPr>
        <w:pStyle w:val="Heading 2"/>
        <w:bidi w:val="0"/>
      </w:pPr>
      <w:r>
        <w:rPr>
          <w:rtl w:val="0"/>
        </w:rPr>
        <w:t>23. Disputes</w:t>
      </w:r>
    </w:p>
    <w:p>
      <w:pPr>
        <w:pStyle w:val="Body"/>
        <w:bidi w:val="0"/>
      </w:pPr>
      <w:r>
        <w:rPr>
          <w:rtl w:val="0"/>
          <w:lang w:val="en-US"/>
        </w:rPr>
        <w:t>These Terms are governed by the laws of Illinois. Venue is in Chicago, IL.</w:t>
      </w:r>
    </w:p>
    <w:p>
      <w:pPr>
        <w:pStyle w:val="Heading 2"/>
        <w:bidi w:val="0"/>
      </w:pPr>
      <w:r>
        <w:rPr>
          <w:rtl w:val="0"/>
          <w:lang w:val="en-US"/>
        </w:rPr>
        <w:t>24. Assignment</w:t>
      </w:r>
    </w:p>
    <w:p>
      <w:pPr>
        <w:pStyle w:val="Body"/>
        <w:bidi w:val="0"/>
      </w:pPr>
      <w:r>
        <w:rPr>
          <w:rtl w:val="0"/>
          <w:lang w:val="en-US"/>
        </w:rPr>
        <w:t>We may assign our rights. You may not without written consent.</w:t>
      </w:r>
    </w:p>
    <w:p>
      <w:pPr>
        <w:pStyle w:val="Heading 2"/>
        <w:bidi w:val="0"/>
      </w:pPr>
      <w:r>
        <w:rPr>
          <w:rtl w:val="0"/>
          <w:lang w:val="en-US"/>
        </w:rPr>
        <w:t>25. Entire Agreement</w:t>
      </w:r>
    </w:p>
    <w:p>
      <w:pPr>
        <w:pStyle w:val="Body"/>
        <w:bidi w:val="0"/>
      </w:pPr>
      <w:r>
        <w:rPr>
          <w:rtl w:val="0"/>
          <w:lang w:val="en-US"/>
        </w:rPr>
        <w:t>These Terms are the entire agreement between you and us.</w:t>
      </w:r>
    </w:p>
    <w:p>
      <w:pPr>
        <w:pStyle w:val="Heading 2"/>
        <w:bidi w:val="0"/>
      </w:pPr>
      <w:r>
        <w:rPr>
          <w:rtl w:val="0"/>
        </w:rPr>
        <w:t>26. Waiver</w:t>
      </w:r>
    </w:p>
    <w:p>
      <w:pPr>
        <w:pStyle w:val="Body"/>
        <w:bidi w:val="0"/>
      </w:pPr>
      <w:r>
        <w:rPr>
          <w:rtl w:val="0"/>
          <w:lang w:val="en-US"/>
        </w:rPr>
        <w:t>Failure to enforce any part of these Terms is not a waiver.</w:t>
      </w:r>
    </w:p>
    <w:p>
      <w:pPr>
        <w:pStyle w:val="Heading 2"/>
        <w:bidi w:val="0"/>
      </w:pPr>
      <w:r>
        <w:rPr>
          <w:rtl w:val="0"/>
          <w:lang w:val="en-US"/>
        </w:rPr>
        <w:t>27. Severability</w:t>
      </w:r>
    </w:p>
    <w:p>
      <w:pPr>
        <w:pStyle w:val="Body"/>
        <w:bidi w:val="0"/>
      </w:pPr>
      <w:r>
        <w:rPr>
          <w:rtl w:val="0"/>
          <w:lang w:val="en-US"/>
        </w:rPr>
        <w:t>Invalid provisions will not affect the remaining Terms.</w:t>
      </w:r>
    </w:p>
    <w:p>
      <w:pPr>
        <w:pStyle w:val="Heading 2"/>
        <w:bidi w:val="0"/>
      </w:pPr>
      <w:r>
        <w:rPr>
          <w:rFonts w:ascii="Arial Unicode MS" w:cs="Arial Unicode MS" w:hAnsi="Arial Unicode MS" w:eastAsia="Arial Unicode MS"/>
          <w:b w:val="0"/>
          <w:bCs w:val="0"/>
          <w:i w:val="0"/>
          <w:iCs w:val="0"/>
        </w:rPr>
        <w:br w:type="page"/>
      </w:r>
    </w:p>
    <w:p>
      <w:pPr>
        <w:pStyle w:val="Heading 2"/>
        <w:bidi w:val="0"/>
      </w:pPr>
      <w:r>
        <w:rPr>
          <w:rtl w:val="0"/>
          <w:lang w:val="en-US"/>
        </w:rPr>
        <w:t>28. Contact Us</w:t>
      </w:r>
    </w:p>
    <w:p>
      <w:pPr>
        <w:pStyle w:val="Body"/>
        <w:bidi w:val="0"/>
      </w:pPr>
      <w:r>
        <w:rPr>
          <w:rtl w:val="0"/>
          <w:lang w:val="en-US"/>
        </w:rPr>
        <w:t>Please direct any questions to the address provided below.</w:t>
      </w:r>
    </w:p>
    <w:p>
      <w:pPr>
        <w:pStyle w:val="Body"/>
        <w:bidi w:val="0"/>
      </w:pPr>
      <w:r>
        <w:rPr>
          <w:rtl w:val="0"/>
          <w:lang w:val="en-US"/>
        </w:rPr>
        <w:t>[Your Company Name]</w:t>
      </w:r>
      <w:r>
        <w:br w:type="textWrapping"/>
      </w:r>
      <w:r>
        <w:rPr>
          <w:rtl w:val="0"/>
          <w:lang w:val="en-US"/>
        </w:rPr>
        <w:t>123 Somestreet</w:t>
      </w:r>
      <w:r>
        <w:br w:type="textWrapping"/>
      </w:r>
      <w:r>
        <w:rPr>
          <w:rtl w:val="0"/>
        </w:rPr>
        <w:t>Anytown, GA 30300</w:t>
      </w:r>
      <w:r>
        <w:br w:type="textWrapping"/>
      </w:r>
      <w:r>
        <w:rPr>
          <w:rtl w:val="0"/>
        </w:rPr>
        <w:t>(404) 555-1212</w:t>
      </w:r>
      <w:r>
        <w:br w:type="textWrapping"/>
      </w:r>
      <w:r>
        <w:rPr>
          <w:rtl w:val="0"/>
          <w:lang w:val="en-US"/>
        </w:rPr>
        <w:t>privacy@yoursite.com</w:t>
      </w:r>
    </w:p>
    <w:sectPr>
      <w:headerReference w:type="default" r:id="rId6"/>
      <w:pgSz w:w="12240" w:h="15840" w:orient="portrait"/>
      <w:pgMar w:top="216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Open Sans Semibold">
    <w:charset w:val="00"/>
    <w:family w:val="roman"/>
    <w:pitch w:val="default"/>
  </w:font>
  <w:font w:name="Open Sans">
    <w:charset w:val="00"/>
    <w:family w:val="roman"/>
    <w:pitch w:val="default"/>
  </w:font>
  <w:font w:name="Isidora Sans Black">
    <w:charset w:val="00"/>
    <w:family w:val="roman"/>
    <w:pitch w:val="default"/>
  </w:font>
  <w:font w:name="Isidora Sans Bold">
    <w:charset w:val="00"/>
    <w:family w:val="roman"/>
    <w:pitch w:val="default"/>
  </w:font>
  <w:font w:name="Isidora Sans SemiBold">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center" w:pos="4680"/>
        <w:tab w:val="right" w:pos="9360"/>
      </w:tabs>
      <w:jc w:val="left"/>
    </w:pPr>
    <w:r>
      <w:rPr>
        <w:sz w:val="18"/>
        <w:szCs w:val="18"/>
      </w:rPr>
      <w:tab/>
    </w:r>
    <w:r>
      <w:rPr>
        <w:sz w:val="18"/>
        <w:szCs w:val="18"/>
        <w:rtl w:val="0"/>
        <w:lang w:val="en-US"/>
      </w:rPr>
      <w:t>CONFIDENTIAL</w:t>
    </w:r>
    <w:r>
      <w:rPr>
        <w:sz w:val="18"/>
        <w:szCs w:val="18"/>
      </w:rPr>
      <w:tab/>
    </w:r>
    <w:r>
      <w:rPr>
        <w:rFonts w:ascii="Open Sans" w:cs="Open Sans" w:hAnsi="Open Sans" w:eastAsia="Open Sans"/>
        <w:b w:val="0"/>
        <w:bCs w:val="0"/>
        <w:i w:val="0"/>
        <w:iCs w:val="0"/>
        <w:sz w:val="18"/>
        <w:szCs w:val="18"/>
      </w:rPr>
      <w:fldChar w:fldCharType="begin" w:fldLock="0"/>
    </w:r>
    <w:r>
      <w:rPr>
        <w:rFonts w:ascii="Open Sans" w:cs="Open Sans" w:hAnsi="Open Sans" w:eastAsia="Open Sans"/>
        <w:b w:val="0"/>
        <w:bCs w:val="0"/>
        <w:i w:val="0"/>
        <w:iCs w:val="0"/>
        <w:sz w:val="18"/>
        <w:szCs w:val="18"/>
      </w:rPr>
      <w:instrText xml:space="preserve"> PAGE </w:instrText>
    </w:r>
    <w:r>
      <w:rPr>
        <w:rFonts w:ascii="Open Sans" w:cs="Open Sans" w:hAnsi="Open Sans" w:eastAsia="Open Sans"/>
        <w:b w:val="0"/>
        <w:bCs w:val="0"/>
        <w:i w:val="0"/>
        <w:iCs w:val="0"/>
        <w:sz w:val="18"/>
        <w:szCs w:val="18"/>
      </w:rPr>
      <w:fldChar w:fldCharType="separate" w:fldLock="0"/>
    </w:r>
    <w:r>
      <w:rPr>
        <w:rFonts w:ascii="Open Sans" w:cs="Open Sans" w:hAnsi="Open Sans" w:eastAsia="Open Sans"/>
        <w:b w:val="0"/>
        <w:bCs w:val="0"/>
        <w:i w:val="0"/>
        <w:iCs w:val="0"/>
        <w:sz w:val="18"/>
        <w:szCs w:val="18"/>
      </w:rPr>
    </w:r>
    <w:r>
      <w:rPr>
        <w:rFonts w:ascii="Open Sans" w:cs="Open Sans" w:hAnsi="Open Sans" w:eastAsia="Open Sans"/>
        <w:b w:val="0"/>
        <w:bCs w:val="0"/>
        <w:i w:val="0"/>
        <w:iCs w:val="0"/>
        <w:sz w:val="18"/>
        <w:szCs w:val="18"/>
      </w:rPr>
      <w:fldChar w:fldCharType="end" w:fldLock="0"/>
    </w:r>
    <w:r>
      <w:rPr>
        <w:rFonts w:ascii="Open Sans" w:cs="Arial Unicode MS" w:hAnsi="Open Sans" w:eastAsia="Arial Unicode MS"/>
        <w:b w:val="0"/>
        <w:bCs w:val="0"/>
        <w:i w:val="0"/>
        <w:iCs w:val="0"/>
        <w:sz w:val="18"/>
        <w:szCs w:val="18"/>
        <w:rtl w:val="0"/>
        <w:lang w:val="en-US"/>
      </w:rPr>
      <w:t xml:space="preserve"> of </w:t>
    </w:r>
    <w:r>
      <w:rPr>
        <w:rFonts w:ascii="Open Sans" w:cs="Open Sans" w:hAnsi="Open Sans" w:eastAsia="Open Sans"/>
        <w:b w:val="0"/>
        <w:bCs w:val="0"/>
        <w:i w:val="0"/>
        <w:iCs w:val="0"/>
        <w:sz w:val="18"/>
        <w:szCs w:val="18"/>
      </w:rPr>
      <w:fldChar w:fldCharType="begin" w:fldLock="0"/>
    </w:r>
    <w:r>
      <w:rPr>
        <w:rFonts w:ascii="Open Sans" w:cs="Open Sans" w:hAnsi="Open Sans" w:eastAsia="Open Sans"/>
        <w:b w:val="0"/>
        <w:bCs w:val="0"/>
        <w:i w:val="0"/>
        <w:iCs w:val="0"/>
        <w:sz w:val="18"/>
        <w:szCs w:val="18"/>
      </w:rPr>
      <w:instrText xml:space="preserve"> NUMPAGES </w:instrText>
    </w:r>
    <w:r>
      <w:rPr>
        <w:rFonts w:ascii="Open Sans" w:cs="Open Sans" w:hAnsi="Open Sans" w:eastAsia="Open Sans"/>
        <w:b w:val="0"/>
        <w:bCs w:val="0"/>
        <w:i w:val="0"/>
        <w:iCs w:val="0"/>
        <w:sz w:val="18"/>
        <w:szCs w:val="18"/>
      </w:rPr>
      <w:fldChar w:fldCharType="separate" w:fldLock="0"/>
    </w:r>
    <w:r>
      <w:rPr>
        <w:rFonts w:ascii="Open Sans" w:cs="Open Sans" w:hAnsi="Open Sans" w:eastAsia="Open Sans"/>
        <w:b w:val="0"/>
        <w:bCs w:val="0"/>
        <w:i w:val="0"/>
        <w:iCs w:val="0"/>
        <w:sz w:val="18"/>
        <w:szCs w:val="18"/>
      </w:rPr>
    </w:r>
    <w:r>
      <w:rPr>
        <w:rFonts w:ascii="Open Sans" w:cs="Open Sans" w:hAnsi="Open Sans" w:eastAsia="Open Sans"/>
        <w:b w:val="0"/>
        <w:bCs w:val="0"/>
        <w:i w:val="0"/>
        <w:iCs w:val="0"/>
        <w:sz w:val="18"/>
        <w:szCs w:val="18"/>
      </w:rPr>
      <w:fldChar w:fldCharType="end" w:fldLock="0"/>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center" w:pos="4680"/>
        <w:tab w:val="right" w:pos="9360"/>
      </w:tabs>
      <w:jc w:val="left"/>
    </w:pPr>
    <w:r>
      <mc:AlternateContent>
        <mc:Choice Requires="wps">
          <w:drawing xmlns:a="http://schemas.openxmlformats.org/drawingml/2006/main">
            <wp:anchor distT="152400" distB="152400" distL="152400" distR="152400" simplePos="0" relativeHeight="251658240" behindDoc="1" locked="0" layoutInCell="1" allowOverlap="1">
              <wp:simplePos x="0" y="0"/>
              <wp:positionH relativeFrom="page">
                <wp:posOffset>0</wp:posOffset>
              </wp:positionH>
              <wp:positionV relativeFrom="page">
                <wp:posOffset>0</wp:posOffset>
              </wp:positionV>
              <wp:extent cx="7772400" cy="10058400"/>
              <wp:effectExtent l="0" t="0" r="0" b="0"/>
              <wp:wrapNone/>
              <wp:docPr id="1073741826" name="officeArt object" descr="Rectangle"/>
              <wp:cNvGraphicFramePr/>
              <a:graphic xmlns:a="http://schemas.openxmlformats.org/drawingml/2006/main">
                <a:graphicData uri="http://schemas.microsoft.com/office/word/2010/wordprocessingShape">
                  <wps:wsp>
                    <wps:cNvSpPr/>
                    <wps:spPr>
                      <a:xfrm>
                        <a:off x="0" y="0"/>
                        <a:ext cx="7772400" cy="10058400"/>
                      </a:xfrm>
                      <a:prstGeom prst="rect">
                        <a:avLst/>
                      </a:prstGeom>
                      <a:solidFill>
                        <a:srgbClr val="F7F7F7"/>
                      </a:solidFill>
                      <a:ln w="12700" cap="flat">
                        <a:noFill/>
                        <a:miter lim="400000"/>
                      </a:ln>
                      <a:effectLst/>
                    </wps:spPr>
                    <wps:bodyPr/>
                  </wps:wsp>
                </a:graphicData>
              </a:graphic>
            </wp:anchor>
          </w:drawing>
        </mc:Choice>
        <mc:Fallback>
          <w:pict>
            <v:rect id="_x0000_s1026" style="visibility:visible;position:absolute;margin-left:-0.0pt;margin-top:0.0pt;width:612.0pt;height:792.0pt;z-index:-251658240;mso-position-horizontal:absolute;mso-position-horizontal-relative:page;mso-position-vertical:absolute;mso-position-vertical-relative:page;mso-wrap-distance-left:12.0pt;mso-wrap-distance-top:12.0pt;mso-wrap-distance-right:12.0pt;mso-wrap-distance-bottom:12.0pt;">
              <v:fill color="#F7F7F7" opacity="100.0%" type="solid"/>
              <v:stroke on="f" weight="1.0pt" dashstyle="solid" endcap="flat" miterlimit="400.0%" joinstyle="miter" linestyle="single" startarrow="none" startarrowwidth="medium" startarrowlength="medium" endarrow="none" endarrowwidth="medium" endarrowlength="medium"/>
              <w10:wrap type="none" side="bothSides" anchorx="page" anchory="page"/>
            </v:rect>
          </w:pict>
        </mc:Fallback>
      </mc:AlternateContent>
    </w:r>
    <w:r>
      <w:drawing xmlns:a="http://schemas.openxmlformats.org/drawingml/2006/main">
        <wp:inline distT="0" distB="0" distL="0" distR="0">
          <wp:extent cx="1371573" cy="394148"/>
          <wp:effectExtent l="0" t="0" r="0" b="0"/>
          <wp:docPr id="1073741825" name="officeArt object" descr="pasted-image.pdf"/>
          <wp:cNvGraphicFramePr/>
          <a:graphic xmlns:a="http://schemas.openxmlformats.org/drawingml/2006/main">
            <a:graphicData uri="http://schemas.openxmlformats.org/drawingml/2006/picture">
              <pic:pic xmlns:pic="http://schemas.openxmlformats.org/drawingml/2006/picture">
                <pic:nvPicPr>
                  <pic:cNvPr id="1073741825" name="pasted-image.pdf" descr="pasted-image.pdf"/>
                  <pic:cNvPicPr>
                    <a:picLocks noChangeAspect="1"/>
                  </pic:cNvPicPr>
                </pic:nvPicPr>
                <pic:blipFill>
                  <a:blip r:embed="rId1">
                    <a:extLst/>
                  </a:blip>
                  <a:stretch>
                    <a:fillRect/>
                  </a:stretch>
                </pic:blipFill>
                <pic:spPr>
                  <a:xfrm>
                    <a:off x="0" y="0"/>
                    <a:ext cx="1371573" cy="394148"/>
                  </a:xfrm>
                  <a:prstGeom prst="rect">
                    <a:avLst/>
                  </a:prstGeom>
                  <a:ln w="12700" cap="flat">
                    <a:noFill/>
                    <a:miter lim="400000"/>
                  </a:ln>
                  <a:effectLst/>
                </pic:spPr>
              </pic:pic>
            </a:graphicData>
          </a:graphic>
        </wp:inline>
      </w:drawing>
    </w:r>
  </w:p>
</w:hdr>
</file>

<file path=word/header2.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center" w:pos="4680"/>
        <w:tab w:val="right" w:pos="9360"/>
      </w:tabs>
      <w:jc w:val="left"/>
    </w:pPr>
    <w:r>
      <mc:AlternateContent>
        <mc:Choice Requires="wps">
          <w:drawing xmlns:a="http://schemas.openxmlformats.org/drawingml/2006/main">
            <wp:anchor distT="152400" distB="152400" distL="152400" distR="152400" simplePos="0" relativeHeight="251658240" behindDoc="1" locked="0" layoutInCell="1" allowOverlap="1">
              <wp:simplePos x="0" y="0"/>
              <wp:positionH relativeFrom="page">
                <wp:posOffset>0</wp:posOffset>
              </wp:positionH>
              <wp:positionV relativeFrom="page">
                <wp:posOffset>0</wp:posOffset>
              </wp:positionV>
              <wp:extent cx="7772400" cy="10058400"/>
              <wp:effectExtent l="0" t="0" r="0" b="0"/>
              <wp:wrapNone/>
              <wp:docPr id="1073741828" name="officeArt object" descr="Rectangle"/>
              <wp:cNvGraphicFramePr/>
              <a:graphic xmlns:a="http://schemas.openxmlformats.org/drawingml/2006/main">
                <a:graphicData uri="http://schemas.microsoft.com/office/word/2010/wordprocessingShape">
                  <wps:wsp>
                    <wps:cNvSpPr/>
                    <wps:spPr>
                      <a:xfrm>
                        <a:off x="0" y="0"/>
                        <a:ext cx="7772400" cy="10058400"/>
                      </a:xfrm>
                      <a:prstGeom prst="rect">
                        <a:avLst/>
                      </a:prstGeom>
                      <a:solidFill>
                        <a:srgbClr val="F7F7F7"/>
                      </a:solidFill>
                      <a:ln w="12700" cap="flat">
                        <a:noFill/>
                        <a:miter lim="400000"/>
                      </a:ln>
                      <a:effectLst/>
                    </wps:spPr>
                    <wps:bodyPr/>
                  </wps:wsp>
                </a:graphicData>
              </a:graphic>
            </wp:anchor>
          </w:drawing>
        </mc:Choice>
        <mc:Fallback>
          <w:pict>
            <v:rect id="_x0000_s1027" style="visibility:visible;position:absolute;margin-left:-0.0pt;margin-top:0.0pt;width:612.0pt;height:792.0pt;z-index:-251658240;mso-position-horizontal:absolute;mso-position-horizontal-relative:page;mso-position-vertical:absolute;mso-position-vertical-relative:page;mso-wrap-distance-left:12.0pt;mso-wrap-distance-top:12.0pt;mso-wrap-distance-right:12.0pt;mso-wrap-distance-bottom:12.0pt;">
              <v:fill color="#F7F7F7" opacity="100.0%" type="solid"/>
              <v:stroke on="f" weight="1.0pt" dashstyle="solid" endcap="flat" miterlimit="400.0%" joinstyle="miter" linestyle="single" startarrow="none" startarrowwidth="medium" startarrowlength="medium" endarrow="none" endarrowwidth="medium" endarrowlength="medium"/>
              <w10:wrap type="none" side="bothSides" anchorx="page" anchory="page"/>
            </v:rect>
          </w:pict>
        </mc:Fallback>
      </mc:AlternateContent>
    </w:r>
    <w:r>
      <w:drawing xmlns:a="http://schemas.openxmlformats.org/drawingml/2006/main">
        <wp:inline distT="0" distB="0" distL="0" distR="0">
          <wp:extent cx="1371573" cy="394148"/>
          <wp:effectExtent l="0" t="0" r="0" b="0"/>
          <wp:docPr id="1073741827" name="officeArt object" descr="pasted-image.pdf"/>
          <wp:cNvGraphicFramePr/>
          <a:graphic xmlns:a="http://schemas.openxmlformats.org/drawingml/2006/main">
            <a:graphicData uri="http://schemas.openxmlformats.org/drawingml/2006/picture">
              <pic:pic xmlns:pic="http://schemas.openxmlformats.org/drawingml/2006/picture">
                <pic:nvPicPr>
                  <pic:cNvPr id="1073741827" name="pasted-image.pdf" descr="pasted-image.pdf"/>
                  <pic:cNvPicPr>
                    <a:picLocks noChangeAspect="1"/>
                  </pic:cNvPicPr>
                </pic:nvPicPr>
                <pic:blipFill>
                  <a:blip r:embed="rId1">
                    <a:extLst/>
                  </a:blip>
                  <a:stretch>
                    <a:fillRect/>
                  </a:stretch>
                </pic:blipFill>
                <pic:spPr>
                  <a:xfrm>
                    <a:off x="0" y="0"/>
                    <a:ext cx="1371573" cy="394148"/>
                  </a:xfrm>
                  <a:prstGeom prst="rect">
                    <a:avLst/>
                  </a:prstGeom>
                  <a:ln w="12700" cap="flat">
                    <a:noFill/>
                    <a:miter lim="400000"/>
                  </a:ln>
                  <a:effectLst/>
                </pic:spPr>
              </pic:pic>
            </a:graphicData>
          </a:graphic>
        </wp:inline>
      </w:drawing>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Numbered"/>
  </w:abstractNum>
  <w:abstractNum w:abstractNumId="1">
    <w:multiLevelType w:val="hybridMultilevel"/>
    <w:styleLink w:val="Numbered"/>
    <w:lvl w:ilvl="0">
      <w:start w:val="1"/>
      <w:numFmt w:val="decimal"/>
      <w:suff w:val="tab"/>
      <w:lvlText w:val="%1."/>
      <w:lvlJc w:val="left"/>
      <w:pPr>
        <w:ind w:left="655" w:hanging="655"/>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949" w:hanging="589"/>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ind w:left="1309" w:hanging="589"/>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1669" w:hanging="589"/>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ind w:left="2029" w:hanging="589"/>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6."/>
      <w:lvlJc w:val="left"/>
      <w:pPr>
        <w:ind w:left="2389" w:hanging="589"/>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2749" w:hanging="589"/>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ind w:left="3109" w:hanging="589"/>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9."/>
      <w:lvlJc w:val="left"/>
      <w:pPr>
        <w:ind w:left="3469" w:hanging="589"/>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numStyleLink w:val="Bullet"/>
  </w:abstractNum>
  <w:abstractNum w:abstractNumId="3">
    <w:multiLevelType w:val="hybridMultilevel"/>
    <w:styleLink w:val="Bullet"/>
    <w:lvl w:ilvl="0">
      <w:start w:val="1"/>
      <w:numFmt w:val="bullet"/>
      <w:suff w:val="tab"/>
      <w:lvlText w:val="•"/>
      <w:lvlJc w:val="left"/>
      <w:pPr>
        <w:ind w:left="295" w:hanging="295"/>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475" w:hanging="295"/>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ind w:left="655" w:hanging="295"/>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ind w:left="835" w:hanging="295"/>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ind w:left="1047" w:hanging="327"/>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ind w:left="1195" w:hanging="295"/>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ind w:left="1375" w:hanging="295"/>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ind w:left="1555" w:hanging="295"/>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ind w:left="1735" w:hanging="295"/>
      </w:pPr>
      <w:rPr>
        <w:rFonts w:hAnsi="Arial Unicode MS"/>
        <w:b w:val="1"/>
        <w:bCs w:val="1"/>
        <w:caps w:val="0"/>
        <w:smallCaps w:val="0"/>
        <w:strike w:val="0"/>
        <w:dstrike w:val="0"/>
        <w:outline w:val="0"/>
        <w:emboss w:val="0"/>
        <w:imprint w:val="0"/>
        <w:spacing w:val="0"/>
        <w:w w:val="100"/>
        <w:kern w:val="0"/>
        <w:position w:val="-2"/>
        <w:highlight w:val="none"/>
        <w:vertAlign w:val="baseline"/>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suppressAutoHyphens w:val="0"/>
      <w:bidi w:val="0"/>
      <w:spacing w:before="0" w:after="120" w:line="240" w:lineRule="auto"/>
      <w:ind w:left="0" w:right="0" w:firstLine="0"/>
      <w:jc w:val="left"/>
      <w:outlineLvl w:val="9"/>
    </w:pPr>
    <w:rPr>
      <w:rFonts w:ascii="Open Sans Semibold" w:cs="Arial Unicode MS" w:hAnsi="Open Sans Semibold" w:eastAsia="Arial Unicode MS"/>
      <w:b w:val="0"/>
      <w:bCs w:val="0"/>
      <w:i w:val="0"/>
      <w:iCs w:val="0"/>
      <w:caps w:val="0"/>
      <w:smallCaps w:val="0"/>
      <w:strike w:val="0"/>
      <w:dstrike w:val="0"/>
      <w:outline w:val="0"/>
      <w:color w:val="232323"/>
      <w:spacing w:val="0"/>
      <w:kern w:val="0"/>
      <w:position w:val="0"/>
      <w:sz w:val="24"/>
      <w:szCs w:val="24"/>
      <w:u w:val="none"/>
      <w:shd w:val="nil" w:color="auto" w:fill="auto"/>
      <w:vertAlign w:val="baseline"/>
      <w14:textOutline>
        <w14:noFill/>
      </w14:textOutline>
      <w14:textFill>
        <w14:solidFill>
          <w14:srgbClr w14:val="232323"/>
        </w14:solidFill>
      </w14:textFill>
    </w:rPr>
  </w:style>
  <w:style w:type="paragraph" w:styleId="Title">
    <w:name w:val="Title"/>
    <w:next w:val="Title"/>
    <w:pPr>
      <w:keepNext w:val="0"/>
      <w:keepLines w:val="0"/>
      <w:pageBreakBefore w:val="0"/>
      <w:widowControl w:val="1"/>
      <w:shd w:val="clear" w:color="auto" w:fill="auto"/>
      <w:suppressAutoHyphens w:val="0"/>
      <w:bidi w:val="0"/>
      <w:spacing w:before="0" w:after="360" w:line="192" w:lineRule="auto"/>
      <w:ind w:left="0" w:right="0" w:firstLine="0"/>
      <w:jc w:val="left"/>
      <w:outlineLvl w:val="9"/>
    </w:pPr>
    <w:rPr>
      <w:rFonts w:ascii="Isidora Sans Black" w:cs="Arial Unicode MS" w:hAnsi="Isidora Sans Black" w:eastAsia="Arial Unicode MS"/>
      <w:b w:val="0"/>
      <w:bCs w:val="0"/>
      <w:i w:val="0"/>
      <w:iCs w:val="0"/>
      <w:caps w:val="1"/>
      <w:strike w:val="0"/>
      <w:dstrike w:val="0"/>
      <w:outline w:val="0"/>
      <w:color w:val="000000"/>
      <w:spacing w:val="0"/>
      <w:kern w:val="0"/>
      <w:position w:val="0"/>
      <w:sz w:val="84"/>
      <w:szCs w:val="84"/>
      <w:u w:val="none"/>
      <w:shd w:val="nil" w:color="auto" w:fill="auto"/>
      <w:vertAlign w:val="baseline"/>
      <w:lang w:val="en-US"/>
      <w14:textOutline>
        <w14:noFill/>
      </w14:textOutline>
      <w14:textFill>
        <w14:solidFill>
          <w14:srgbClr w14:val="000000"/>
        </w14:solidFill>
      </w14:textFill>
    </w:rPr>
  </w:style>
  <w:style w:type="paragraph" w:styleId="Subtitle">
    <w:name w:val="Subtitle"/>
    <w:next w:val="Subtitle"/>
    <w:pPr>
      <w:keepNext w:val="0"/>
      <w:keepLines w:val="0"/>
      <w:pageBreakBefore w:val="0"/>
      <w:widowControl w:val="1"/>
      <w:shd w:val="clear" w:color="auto" w:fill="auto"/>
      <w:suppressAutoHyphens w:val="0"/>
      <w:bidi w:val="0"/>
      <w:spacing w:before="0" w:after="120" w:line="240" w:lineRule="auto"/>
      <w:ind w:left="0" w:right="0" w:firstLine="0"/>
      <w:jc w:val="left"/>
      <w:outlineLvl w:val="9"/>
    </w:pPr>
    <w:rPr>
      <w:rFonts w:ascii="Isidora Sans Bold" w:cs="Arial Unicode MS" w:hAnsi="Isidora Sans Bold" w:eastAsia="Arial Unicode MS"/>
      <w:b w:val="0"/>
      <w:bCs w:val="0"/>
      <w:i w:val="0"/>
      <w:iCs w:val="0"/>
      <w:caps w:val="0"/>
      <w:smallCaps w:val="0"/>
      <w:strike w:val="0"/>
      <w:dstrike w:val="0"/>
      <w:outline w:val="0"/>
      <w:color w:val="232323"/>
      <w:spacing w:val="0"/>
      <w:kern w:val="0"/>
      <w:position w:val="0"/>
      <w:sz w:val="40"/>
      <w:szCs w:val="40"/>
      <w:u w:val="none"/>
      <w:shd w:val="nil" w:color="auto" w:fill="auto"/>
      <w:vertAlign w:val="baseline"/>
      <w:lang w:val="en-US"/>
      <w14:textOutline>
        <w14:noFill/>
      </w14:textOutline>
      <w14:textFill>
        <w14:solidFill>
          <w14:srgbClr w14:val="232323"/>
        </w14:solidFill>
      </w14:textFill>
    </w:rPr>
  </w:style>
  <w:style w:type="numbering" w:styleId="Numbered">
    <w:name w:val="Numbered"/>
    <w:pPr>
      <w:numPr>
        <w:numId w:val="1"/>
      </w:numPr>
    </w:pPr>
  </w:style>
  <w:style w:type="numbering" w:styleId="Bullet">
    <w:name w:val="Bullet"/>
    <w:pPr>
      <w:numPr>
        <w:numId w:val="3"/>
      </w:numPr>
    </w:pPr>
  </w:style>
  <w:style w:type="paragraph" w:styleId="Body">
    <w:name w:val="Body"/>
    <w:next w:val="Body"/>
    <w:pPr>
      <w:keepNext w:val="0"/>
      <w:keepLines w:val="0"/>
      <w:pageBreakBefore w:val="0"/>
      <w:widowControl w:val="1"/>
      <w:shd w:val="clear" w:color="auto" w:fill="auto"/>
      <w:suppressAutoHyphens w:val="0"/>
      <w:bidi w:val="0"/>
      <w:spacing w:before="0" w:after="240" w:line="240" w:lineRule="auto"/>
      <w:ind w:left="0" w:right="0" w:firstLine="0"/>
      <w:jc w:val="left"/>
      <w:outlineLvl w:val="9"/>
    </w:pPr>
    <w:rPr>
      <w:rFonts w:ascii="Open Sans" w:cs="Arial Unicode MS" w:hAnsi="Open Sans" w:eastAsia="Arial Unicode MS"/>
      <w:b w:val="0"/>
      <w:bCs w:val="0"/>
      <w:i w:val="0"/>
      <w:iCs w:val="0"/>
      <w:caps w:val="0"/>
      <w:smallCaps w:val="0"/>
      <w:strike w:val="0"/>
      <w:dstrike w:val="0"/>
      <w:outline w:val="0"/>
      <w:color w:val="232323"/>
      <w:spacing w:val="0"/>
      <w:kern w:val="0"/>
      <w:position w:val="0"/>
      <w:sz w:val="28"/>
      <w:szCs w:val="28"/>
      <w:u w:val="none"/>
      <w:shd w:val="nil" w:color="auto" w:fill="auto"/>
      <w:vertAlign w:val="baseline"/>
      <w:lang w:val="en-US"/>
      <w14:textOutline>
        <w14:noFill/>
      </w14:textOutline>
      <w14:textFill>
        <w14:solidFill>
          <w14:srgbClr w14:val="232323"/>
        </w14:solidFill>
      </w14:textFill>
    </w:rPr>
  </w:style>
  <w:style w:type="paragraph" w:styleId="Heading 2">
    <w:name w:val="Heading 2"/>
    <w:next w:val="Heading 2"/>
    <w:pPr>
      <w:keepNext w:val="0"/>
      <w:keepLines w:val="0"/>
      <w:pageBreakBefore w:val="0"/>
      <w:widowControl w:val="1"/>
      <w:shd w:val="clear" w:color="auto" w:fill="auto"/>
      <w:suppressAutoHyphens w:val="0"/>
      <w:bidi w:val="0"/>
      <w:spacing w:before="360" w:after="120" w:line="240" w:lineRule="auto"/>
      <w:ind w:left="0" w:right="0" w:firstLine="0"/>
      <w:jc w:val="left"/>
      <w:outlineLvl w:val="9"/>
    </w:pPr>
    <w:rPr>
      <w:rFonts w:ascii="Isidora Sans Bold" w:cs="Arial Unicode MS" w:hAnsi="Isidora Sans Bold" w:eastAsia="Arial Unicode MS"/>
      <w:b w:val="0"/>
      <w:bCs w:val="0"/>
      <w:i w:val="0"/>
      <w:iCs w:val="0"/>
      <w:caps w:val="0"/>
      <w:smallCaps w:val="0"/>
      <w:strike w:val="0"/>
      <w:dstrike w:val="0"/>
      <w:outline w:val="0"/>
      <w:color w:val="232323"/>
      <w:spacing w:val="0"/>
      <w:kern w:val="0"/>
      <w:position w:val="0"/>
      <w:sz w:val="32"/>
      <w:szCs w:val="32"/>
      <w:u w:val="none"/>
      <w:shd w:val="nil" w:color="auto" w:fill="auto"/>
      <w:vertAlign w:val="baseline"/>
      <w14:textOutline>
        <w14:noFill/>
      </w14:textOutline>
      <w14:textFill>
        <w14:solidFill>
          <w14:srgbClr w14:val="232323"/>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header" Target="header2.xml"/><Relationship Id="rId7" Type="http://schemas.openxmlformats.org/officeDocument/2006/relationships/numbering" Target="numbering.xml"/><Relationship Id="rId8" Type="http://schemas.openxmlformats.org/officeDocument/2006/relationships/theme" Target="theme/theme1.xml"/></Relationships>

</file>

<file path=word/_rels/header1.xml.rels><?xml version="1.0" encoding="UTF-8"?>
<Relationships xmlns="http://schemas.openxmlformats.org/package/2006/relationships"><Relationship Id="rId1" Type="http://schemas.openxmlformats.org/officeDocument/2006/relationships/image" Target="media/image1.png"/></Relationships>

</file>

<file path=word/_rels/header2.xml.rels><?xml version="1.0" encoding="UTF-8"?>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Isidora Sans Black"/>
        <a:ea typeface="Isidora Sans Black"/>
        <a:cs typeface="Isidora Sans Black"/>
      </a:majorFont>
      <a:minorFont>
        <a:latin typeface="Isidora Sans Bold"/>
        <a:ea typeface="Isidora Sans Bold"/>
        <a:cs typeface="Isidora Sans Bold"/>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400" u="none" kumimoji="0" normalizeH="0">
            <a:ln>
              <a:noFill/>
            </a:ln>
            <a:solidFill>
              <a:srgbClr val="232323"/>
            </a:solidFill>
            <a:effectLst/>
            <a:uFillTx/>
            <a:latin typeface="Open Sans Semibold"/>
            <a:ea typeface="Open Sans Semibold"/>
            <a:cs typeface="Open Sans Semibold"/>
            <a:sym typeface="Open Sans Semibold"/>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1200"/>
          </a:spcBef>
          <a:spcAft>
            <a:spcPts val="0"/>
          </a:spcAft>
          <a:buClrTx/>
          <a:buSzTx/>
          <a:buFontTx/>
          <a:buNone/>
          <a:tabLst/>
          <a:defRPr b="0" baseline="0" cap="none" i="0" spc="0" strike="noStrike" sz="1400" u="none" kumimoji="0" normalizeH="0">
            <a:ln>
              <a:noFill/>
            </a:ln>
            <a:solidFill>
              <a:srgbClr val="232323"/>
            </a:solidFill>
            <a:effectLst/>
            <a:uFillTx/>
            <a:latin typeface="Open Sans"/>
            <a:ea typeface="Open Sans"/>
            <a:cs typeface="Open Sans"/>
            <a:sym typeface="Open Sans"/>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